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560C5" w14:textId="77777777" w:rsidR="00CF0DFE" w:rsidRDefault="00CF0DFE">
      <w:pPr>
        <w:rPr>
          <w:rFonts w:ascii="Balthazar" w:eastAsia="Balthazar" w:hAnsi="Balthazar" w:cs="Balthazar"/>
          <w:b/>
          <w:sz w:val="10"/>
          <w:szCs w:val="10"/>
        </w:rPr>
      </w:pPr>
    </w:p>
    <w:p w14:paraId="493E1CF0" w14:textId="77777777" w:rsidR="00CF0DFE" w:rsidRDefault="00CF0DF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2"/>
        <w:gridCol w:w="2332"/>
        <w:gridCol w:w="2332"/>
        <w:gridCol w:w="2333"/>
        <w:gridCol w:w="2333"/>
        <w:gridCol w:w="2333"/>
      </w:tblGrid>
      <w:tr w:rsidR="00CF0DFE" w14:paraId="175EE7E2" w14:textId="77777777" w:rsidTr="00700F53">
        <w:trPr>
          <w:trHeight w:val="474"/>
          <w:tblHeader/>
        </w:trPr>
        <w:tc>
          <w:tcPr>
            <w:tcW w:w="2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905F1" w14:textId="77777777" w:rsidR="00CF0DFE" w:rsidRDefault="00CF0DF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5D7D2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1st STAGE</w:t>
            </w:r>
          </w:p>
        </w:tc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59B70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2nd STAGE</w:t>
            </w:r>
          </w:p>
        </w:tc>
        <w:tc>
          <w:tcPr>
            <w:tcW w:w="233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CCCF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3rd STAGE</w:t>
            </w:r>
          </w:p>
        </w:tc>
        <w:tc>
          <w:tcPr>
            <w:tcW w:w="233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1916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4th STAGE</w:t>
            </w:r>
          </w:p>
        </w:tc>
        <w:tc>
          <w:tcPr>
            <w:tcW w:w="2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D2C71" w14:textId="77777777" w:rsidR="00CF0DFE" w:rsidRDefault="00CF0DF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F0DFE" w:rsidRPr="00700F53" w14:paraId="7EDC6C37" w14:textId="77777777" w:rsidTr="00700F53">
        <w:trPr>
          <w:trHeight w:val="450"/>
        </w:trPr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29442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Where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E6292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The French Way &amp; </w:t>
            </w:r>
          </w:p>
          <w:p w14:paraId="2D885687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>The Mar de Arousa and Ulla river Route</w:t>
            </w:r>
          </w:p>
        </w:tc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C4A90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The Silver Way &amp; </w:t>
            </w:r>
          </w:p>
          <w:p w14:paraId="6F756820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>The Portuguese Way</w:t>
            </w:r>
          </w:p>
        </w:tc>
        <w:tc>
          <w:tcPr>
            <w:tcW w:w="233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9076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The French Way &amp; </w:t>
            </w:r>
          </w:p>
          <w:p w14:paraId="5D3AA3A8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>The English Way</w:t>
            </w:r>
          </w:p>
        </w:tc>
        <w:tc>
          <w:tcPr>
            <w:tcW w:w="233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544FD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The Winter Way &amp; </w:t>
            </w:r>
          </w:p>
          <w:p w14:paraId="38547966" w14:textId="77777777" w:rsidR="00CF0DFE" w:rsidRPr="007109E1" w:rsidRDefault="003F3802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109E1">
              <w:rPr>
                <w:rFonts w:ascii="Arial" w:eastAsia="Arial" w:hAnsi="Arial" w:cs="Arial"/>
                <w:sz w:val="22"/>
                <w:szCs w:val="22"/>
                <w:lang w:val="en-US"/>
              </w:rPr>
              <w:t>The Primitive Way</w:t>
            </w:r>
          </w:p>
        </w:tc>
        <w:tc>
          <w:tcPr>
            <w:tcW w:w="2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20F94" w14:textId="77777777" w:rsidR="00CF0DFE" w:rsidRPr="007109E1" w:rsidRDefault="00CF0DFE">
            <w:pPr>
              <w:widowControl w:val="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</w:tc>
      </w:tr>
      <w:tr w:rsidR="00CF0DFE" w14:paraId="6FDAC200" w14:textId="77777777" w:rsidTr="00700F53">
        <w:trPr>
          <w:trHeight w:val="405"/>
        </w:trPr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76CF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when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AD4B8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1/06/22 - 31/07/22</w:t>
            </w:r>
          </w:p>
        </w:tc>
        <w:tc>
          <w:tcPr>
            <w:tcW w:w="23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F516F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1/07/22 - 31/08/22</w:t>
            </w:r>
          </w:p>
        </w:tc>
        <w:tc>
          <w:tcPr>
            <w:tcW w:w="233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4112D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1/08/22 - 30/09/22</w:t>
            </w:r>
          </w:p>
        </w:tc>
        <w:tc>
          <w:tcPr>
            <w:tcW w:w="233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3D3E0" w14:textId="77777777" w:rsidR="00CF0DFE" w:rsidRDefault="003F3802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1/09/22 - 31/10/22</w:t>
            </w:r>
          </w:p>
        </w:tc>
        <w:tc>
          <w:tcPr>
            <w:tcW w:w="2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3FAD7" w14:textId="77777777" w:rsidR="00CF0DFE" w:rsidRDefault="00CF0DF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CA16747" w14:textId="77777777" w:rsidR="00CF0DFE" w:rsidRDefault="00CF0DFE">
      <w:pPr>
        <w:shd w:val="clear" w:color="auto" w:fill="FFFFFF"/>
        <w:spacing w:line="276" w:lineRule="auto"/>
        <w:jc w:val="both"/>
        <w:rPr>
          <w:rFonts w:ascii="Balthazar" w:eastAsia="Balthazar" w:hAnsi="Balthazar" w:cs="Balthazar"/>
          <w:b/>
          <w:sz w:val="10"/>
          <w:szCs w:val="10"/>
        </w:rPr>
      </w:pPr>
    </w:p>
    <w:p w14:paraId="070405C8" w14:textId="77777777" w:rsidR="00CF0DFE" w:rsidRDefault="00CF0DFE">
      <w:pPr>
        <w:rPr>
          <w:rFonts w:ascii="Balthazar" w:eastAsia="Balthazar" w:hAnsi="Balthazar" w:cs="Balthazar"/>
          <w:b/>
          <w:sz w:val="10"/>
          <w:szCs w:val="10"/>
        </w:rPr>
      </w:pPr>
    </w:p>
    <w:p w14:paraId="405E8E37" w14:textId="77777777" w:rsidR="00CF0DFE" w:rsidRDefault="00CF0DFE">
      <w:pPr>
        <w:rPr>
          <w:rFonts w:ascii="Balthazar" w:eastAsia="Balthazar" w:hAnsi="Balthazar" w:cs="Balthazar"/>
          <w:b/>
          <w:sz w:val="10"/>
          <w:szCs w:val="10"/>
        </w:rPr>
      </w:pPr>
    </w:p>
    <w:p w14:paraId="0682B58A" w14:textId="77777777" w:rsidR="00CF0DFE" w:rsidRDefault="00CF0DFE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F7B35A4" w14:textId="77777777" w:rsidR="00CF0DFE" w:rsidRDefault="00CF0DFE">
      <w:pPr>
        <w:spacing w:line="276" w:lineRule="auto"/>
        <w:rPr>
          <w:rFonts w:ascii="Balthazar" w:eastAsia="Balthazar" w:hAnsi="Balthazar" w:cs="Balthazar"/>
          <w:b/>
          <w:sz w:val="10"/>
          <w:szCs w:val="10"/>
        </w:rPr>
      </w:pPr>
    </w:p>
    <w:tbl>
      <w:tblPr>
        <w:tblStyle w:val="a9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:rsidRPr="00700F53" w14:paraId="7E50F595" w14:textId="77777777">
        <w:trPr>
          <w:trHeight w:val="630"/>
          <w:tblHeader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5AB7F" w14:textId="77777777" w:rsidR="00CF0DFE" w:rsidRPr="007109E1" w:rsidRDefault="003F3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</w:pPr>
            <w:r w:rsidRPr="007109E1"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  <w:t>1st Stage: 1st June - 31st July</w:t>
            </w:r>
          </w:p>
        </w:tc>
      </w:tr>
      <w:tr w:rsidR="00CF0DFE" w14:paraId="5127BB92" w14:textId="77777777">
        <w:trPr>
          <w:trHeight w:val="2341"/>
          <w:tblHeader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5C27" w14:textId="77777777" w:rsidR="00CF0DFE" w:rsidRDefault="003F3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Camino Francés /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The</w:t>
            </w:r>
            <w:proofErr w:type="spellEnd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 French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Way</w:t>
            </w:r>
            <w:proofErr w:type="spellEnd"/>
          </w:p>
          <w:p w14:paraId="73DE03EE" w14:textId="77777777" w:rsidR="00CF0DFE" w:rsidRDefault="00EB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lthazar" w:eastAsia="Balthazar" w:hAnsi="Balthazar" w:cs="Balthazar"/>
                <w:b/>
              </w:rPr>
            </w:pPr>
            <w:hyperlink r:id="rId7"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https://www.caminodesantiago.g</w:t>
              </w:r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a</w:t>
              </w:r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l/en/make-plans/the-ways/french-way</w:t>
              </w:r>
            </w:hyperlink>
            <w:r w:rsidR="003F3802">
              <w:rPr>
                <w:rFonts w:ascii="Balthazar" w:eastAsia="Balthazar" w:hAnsi="Balthazar" w:cs="Balthazar"/>
                <w:b/>
              </w:rPr>
              <w:t xml:space="preserve"> </w:t>
            </w:r>
          </w:p>
          <w:p w14:paraId="2749B168" w14:textId="77777777" w:rsidR="00CF0DFE" w:rsidRDefault="003F3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noProof/>
                <w:sz w:val="48"/>
                <w:szCs w:val="48"/>
              </w:rPr>
              <w:drawing>
                <wp:inline distT="0" distB="0" distL="114300" distR="114300" wp14:anchorId="432D25AB" wp14:editId="360AD994">
                  <wp:extent cx="966787" cy="5438180"/>
                  <wp:effectExtent l="0" t="0" r="0" b="0"/>
                  <wp:docPr id="4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16411" t="23768" r="75516" b="360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6787" cy="5438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3B33E" w14:textId="77777777" w:rsidR="00CF0DFE" w:rsidRDefault="00CF0DFE">
      <w:pPr>
        <w:rPr>
          <w:sz w:val="16"/>
          <w:szCs w:val="16"/>
        </w:rPr>
      </w:pPr>
    </w:p>
    <w:tbl>
      <w:tblPr>
        <w:tblStyle w:val="aa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14:paraId="396B1968" w14:textId="77777777">
        <w:trPr>
          <w:trHeight w:val="2340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03E3F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Ruta del Mar de Arousa y Río Ulla /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The</w:t>
            </w:r>
            <w:proofErr w:type="spellEnd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 Mar de Arousa and Río Ulla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Route</w:t>
            </w:r>
            <w:proofErr w:type="spellEnd"/>
          </w:p>
          <w:p w14:paraId="3430BFF1" w14:textId="77777777" w:rsidR="00CF0DFE" w:rsidRDefault="00EB4606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hyperlink r:id="rId9">
              <w:r w:rsidR="003F3802">
                <w:rPr>
                  <w:rFonts w:ascii="Balthazar" w:eastAsia="Balthazar" w:hAnsi="Balthazar" w:cs="Balthazar"/>
                  <w:color w:val="1155CC"/>
                  <w:u w:val="single"/>
                </w:rPr>
                <w:t>https://www.caminodesantiago.gal/en/make-plans/the-ways/the-mar-de-arousa-and-rio-ulla-route</w:t>
              </w:r>
            </w:hyperlink>
            <w:r w:rsidR="003F3802">
              <w:rPr>
                <w:rFonts w:ascii="Balthazar" w:eastAsia="Balthazar" w:hAnsi="Balthazar" w:cs="Balthazar"/>
              </w:rPr>
              <w:t xml:space="preserve"> </w:t>
            </w:r>
          </w:p>
          <w:p w14:paraId="4D405E36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 wp14:anchorId="5949CF0B" wp14:editId="7F98AF63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102032</wp:posOffset>
                  </wp:positionV>
                  <wp:extent cx="1031677" cy="4857750"/>
                  <wp:effectExtent l="0" t="0" r="0" b="0"/>
                  <wp:wrapSquare wrapText="bothSides" distT="0" distB="0" distL="114300" distR="114300"/>
                  <wp:docPr id="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l="15734" t="37503" r="75491" b="590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1677" cy="485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BA71D0" w14:textId="77777777" w:rsidR="00CF0DFE" w:rsidRDefault="00CF0DFE">
      <w:pPr>
        <w:rPr>
          <w:sz w:val="16"/>
          <w:szCs w:val="16"/>
        </w:rPr>
      </w:pPr>
    </w:p>
    <w:p w14:paraId="77AD19E4" w14:textId="77777777" w:rsidR="00CF0DFE" w:rsidRDefault="00CF0DFE">
      <w:pPr>
        <w:rPr>
          <w:sz w:val="16"/>
          <w:szCs w:val="16"/>
        </w:rPr>
      </w:pPr>
    </w:p>
    <w:p w14:paraId="46C73E28" w14:textId="77777777" w:rsidR="00CF0DFE" w:rsidRDefault="00CF0DFE">
      <w:pPr>
        <w:rPr>
          <w:sz w:val="16"/>
          <w:szCs w:val="16"/>
        </w:rPr>
      </w:pPr>
    </w:p>
    <w:p w14:paraId="64A867F6" w14:textId="77777777" w:rsidR="00CF0DFE" w:rsidRDefault="003F3802">
      <w:pPr>
        <w:rPr>
          <w:sz w:val="16"/>
          <w:szCs w:val="16"/>
        </w:rPr>
      </w:pPr>
      <w:r>
        <w:br w:type="page"/>
      </w:r>
    </w:p>
    <w:p w14:paraId="2BA923A2" w14:textId="77777777" w:rsidR="00CF0DFE" w:rsidRDefault="00CF0DFE">
      <w:pPr>
        <w:rPr>
          <w:sz w:val="16"/>
          <w:szCs w:val="16"/>
        </w:rPr>
      </w:pPr>
    </w:p>
    <w:p w14:paraId="12C8BA79" w14:textId="77777777" w:rsidR="00CF0DFE" w:rsidRDefault="00CF0DFE">
      <w:pPr>
        <w:rPr>
          <w:sz w:val="16"/>
          <w:szCs w:val="16"/>
        </w:rPr>
      </w:pPr>
    </w:p>
    <w:tbl>
      <w:tblPr>
        <w:tblStyle w:val="ab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:rsidRPr="00700F53" w14:paraId="3F8D427D" w14:textId="77777777">
        <w:trPr>
          <w:trHeight w:val="786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6569" w14:textId="77777777" w:rsidR="00CF0DFE" w:rsidRPr="007109E1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</w:pPr>
            <w:r w:rsidRPr="007109E1"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  <w:t>2nd Stage: 1st July - 31st August</w:t>
            </w:r>
          </w:p>
        </w:tc>
      </w:tr>
      <w:tr w:rsidR="00CF0DFE" w14:paraId="4A082C4B" w14:textId="77777777">
        <w:trPr>
          <w:trHeight w:val="2475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C8AFB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Vía de la Plata /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The</w:t>
            </w:r>
            <w:proofErr w:type="spellEnd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 Silver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Way</w:t>
            </w:r>
            <w:proofErr w:type="spellEnd"/>
          </w:p>
          <w:p w14:paraId="12AC834C" w14:textId="77777777" w:rsidR="00CF0DFE" w:rsidRDefault="00EB4606">
            <w:pPr>
              <w:widowControl w:val="0"/>
              <w:jc w:val="center"/>
              <w:rPr>
                <w:rFonts w:ascii="Balthazar" w:eastAsia="Balthazar" w:hAnsi="Balthazar" w:cs="Balthazar"/>
                <w:b/>
              </w:rPr>
            </w:pPr>
            <w:hyperlink r:id="rId11"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https://www.caminodesantiago.gal/en/make-plans/the-ways/via-de-la-plata</w:t>
              </w:r>
            </w:hyperlink>
            <w:r w:rsidR="003F3802">
              <w:rPr>
                <w:rFonts w:ascii="Balthazar" w:eastAsia="Balthazar" w:hAnsi="Balthazar" w:cs="Balthazar"/>
                <w:b/>
              </w:rPr>
              <w:t xml:space="preserve"> </w:t>
            </w:r>
          </w:p>
          <w:p w14:paraId="7F35B25A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16"/>
                <w:szCs w:val="16"/>
              </w:rPr>
            </w:pPr>
            <w:r>
              <w:rPr>
                <w:rFonts w:ascii="Balthazar" w:eastAsia="Balthazar" w:hAnsi="Balthazar" w:cs="Balthazar"/>
                <w:b/>
                <w:noProof/>
                <w:sz w:val="16"/>
                <w:szCs w:val="16"/>
              </w:rPr>
              <w:drawing>
                <wp:inline distT="114300" distB="114300" distL="114300" distR="114300" wp14:anchorId="1F8D535E" wp14:editId="0BC3EDEE">
                  <wp:extent cx="1239600" cy="6191250"/>
                  <wp:effectExtent l="0" t="0" r="0" b="0"/>
                  <wp:docPr id="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l="18928" t="35310" r="73479" b="37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9600" cy="6191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80DFE" w14:textId="77777777" w:rsidR="00CF0DFE" w:rsidRDefault="00CF0DFE">
      <w:pPr>
        <w:rPr>
          <w:sz w:val="16"/>
          <w:szCs w:val="16"/>
        </w:rPr>
      </w:pPr>
    </w:p>
    <w:tbl>
      <w:tblPr>
        <w:tblStyle w:val="ac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14:paraId="1D309F93" w14:textId="77777777">
        <w:trPr>
          <w:trHeight w:val="786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8D76" w14:textId="77777777" w:rsidR="00CF0DFE" w:rsidRDefault="003F3802">
            <w:pPr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Camino Portugués /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The</w:t>
            </w:r>
            <w:proofErr w:type="spellEnd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 Portuguese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Way</w:t>
            </w:r>
            <w:proofErr w:type="spellEnd"/>
          </w:p>
          <w:p w14:paraId="5A08A695" w14:textId="77777777" w:rsidR="00CF0DFE" w:rsidRDefault="00EB4606">
            <w:pPr>
              <w:jc w:val="center"/>
              <w:rPr>
                <w:rFonts w:ascii="Balthazar" w:eastAsia="Balthazar" w:hAnsi="Balthazar" w:cs="Balthazar"/>
                <w:b/>
              </w:rPr>
            </w:pPr>
            <w:hyperlink r:id="rId13"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https://www.caminodesantiago.gal/en/make-plans/the-ways/portuguese-way</w:t>
              </w:r>
            </w:hyperlink>
            <w:r w:rsidR="003F3802">
              <w:rPr>
                <w:rFonts w:ascii="Balthazar" w:eastAsia="Balthazar" w:hAnsi="Balthazar" w:cs="Balthazar"/>
                <w:b/>
              </w:rPr>
              <w:t xml:space="preserve"> </w:t>
            </w:r>
          </w:p>
          <w:p w14:paraId="18EB7D3F" w14:textId="77777777" w:rsidR="00CF0DFE" w:rsidRDefault="003F3802">
            <w:pPr>
              <w:jc w:val="center"/>
              <w:rPr>
                <w:rFonts w:ascii="Balthazar" w:eastAsia="Balthazar" w:hAnsi="Balthazar" w:cs="Balthazar"/>
                <w:b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68B8073" wp14:editId="60CBB66F">
                  <wp:extent cx="1209675" cy="5013960"/>
                  <wp:effectExtent l="0" t="0" r="0" b="0"/>
                  <wp:docPr id="4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l="15434" t="31610" r="75868" b="1070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09675" cy="5013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67B07" w14:textId="77777777" w:rsidR="00CF0DFE" w:rsidRDefault="00CF0DFE">
      <w:pPr>
        <w:rPr>
          <w:rFonts w:ascii="Balthazar" w:eastAsia="Balthazar" w:hAnsi="Balthazar" w:cs="Balthazar"/>
          <w:b/>
          <w:sz w:val="16"/>
          <w:szCs w:val="16"/>
        </w:rPr>
      </w:pPr>
    </w:p>
    <w:p w14:paraId="0F8AB754" w14:textId="77777777" w:rsidR="00CF0DFE" w:rsidRDefault="00CF0DFE">
      <w:pPr>
        <w:rPr>
          <w:rFonts w:ascii="Balthazar" w:eastAsia="Balthazar" w:hAnsi="Balthazar" w:cs="Balthazar"/>
          <w:b/>
          <w:sz w:val="16"/>
          <w:szCs w:val="16"/>
        </w:rPr>
      </w:pPr>
    </w:p>
    <w:tbl>
      <w:tblPr>
        <w:tblStyle w:val="ad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:rsidRPr="00700F53" w14:paraId="5AA4914A" w14:textId="77777777">
        <w:trPr>
          <w:trHeight w:val="630"/>
          <w:tblHeader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C7B0" w14:textId="77777777" w:rsidR="00CF0DFE" w:rsidRPr="007109E1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</w:pPr>
            <w:r w:rsidRPr="007109E1"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  <w:lastRenderedPageBreak/>
              <w:t>3rd Stage: 1st August - 30th September</w:t>
            </w:r>
          </w:p>
        </w:tc>
      </w:tr>
      <w:tr w:rsidR="00CF0DFE" w14:paraId="495D44C9" w14:textId="77777777">
        <w:trPr>
          <w:trHeight w:val="2341"/>
          <w:tblHeader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6A25D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Camino Francés /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The</w:t>
            </w:r>
            <w:proofErr w:type="spellEnd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 French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Way</w:t>
            </w:r>
            <w:proofErr w:type="spellEnd"/>
          </w:p>
          <w:p w14:paraId="5A6FCBDC" w14:textId="77777777" w:rsidR="00CF0DFE" w:rsidRDefault="00EB4606">
            <w:pPr>
              <w:widowControl w:val="0"/>
              <w:jc w:val="center"/>
              <w:rPr>
                <w:rFonts w:ascii="Balthazar" w:eastAsia="Balthazar" w:hAnsi="Balthazar" w:cs="Balthazar"/>
                <w:b/>
              </w:rPr>
            </w:pPr>
            <w:hyperlink r:id="rId15"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https://www.caminodesantiago.gal/en/make-plans/the-ways/french-way</w:t>
              </w:r>
            </w:hyperlink>
            <w:r w:rsidR="003F3802">
              <w:rPr>
                <w:rFonts w:ascii="Balthazar" w:eastAsia="Balthazar" w:hAnsi="Balthazar" w:cs="Balthazar"/>
                <w:b/>
              </w:rPr>
              <w:t xml:space="preserve"> </w:t>
            </w:r>
          </w:p>
          <w:p w14:paraId="0DEC9D5A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noProof/>
                <w:sz w:val="48"/>
                <w:szCs w:val="48"/>
              </w:rPr>
              <w:drawing>
                <wp:inline distT="0" distB="0" distL="114300" distR="114300" wp14:anchorId="0222A781" wp14:editId="0680B7EA">
                  <wp:extent cx="966787" cy="5438180"/>
                  <wp:effectExtent l="0" t="0" r="0" b="0"/>
                  <wp:docPr id="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16411" t="23768" r="75516" b="360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6787" cy="5438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4AA9D" w14:textId="77777777" w:rsidR="00CF0DFE" w:rsidRDefault="00CF0DFE">
      <w:pPr>
        <w:rPr>
          <w:sz w:val="16"/>
          <w:szCs w:val="16"/>
        </w:rPr>
      </w:pPr>
    </w:p>
    <w:tbl>
      <w:tblPr>
        <w:tblStyle w:val="ae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14:paraId="1C78B53D" w14:textId="77777777">
        <w:trPr>
          <w:trHeight w:val="786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097A" w14:textId="77777777" w:rsidR="00CF0DFE" w:rsidRPr="007109E1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  <w:lang w:val="en-US"/>
              </w:rPr>
            </w:pPr>
            <w:r w:rsidRPr="007109E1">
              <w:rPr>
                <w:rFonts w:ascii="Balthazar" w:eastAsia="Balthazar" w:hAnsi="Balthazar" w:cs="Balthazar"/>
                <w:b/>
                <w:sz w:val="48"/>
                <w:szCs w:val="48"/>
                <w:lang w:val="en-US"/>
              </w:rPr>
              <w:t xml:space="preserve">Camino Inglés / The English Way </w:t>
            </w:r>
          </w:p>
          <w:p w14:paraId="482248E3" w14:textId="77777777" w:rsidR="00CF0DFE" w:rsidRPr="007109E1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lang w:val="en-US"/>
              </w:rPr>
            </w:pPr>
            <w:hyperlink r:id="rId16">
              <w:r w:rsidRPr="007109E1">
                <w:rPr>
                  <w:rFonts w:ascii="Balthazar" w:eastAsia="Balthazar" w:hAnsi="Balthazar" w:cs="Balthazar"/>
                  <w:b/>
                  <w:color w:val="1155CC"/>
                  <w:u w:val="single"/>
                  <w:lang w:val="en-US"/>
                </w:rPr>
                <w:t>https://www.caminodesantiago.gal/en/make-plans/the-ways/english-way</w:t>
              </w:r>
            </w:hyperlink>
            <w:r w:rsidRPr="007109E1">
              <w:rPr>
                <w:rFonts w:ascii="Balthazar" w:eastAsia="Balthazar" w:hAnsi="Balthazar" w:cs="Balthazar"/>
                <w:b/>
                <w:lang w:val="en-US"/>
              </w:rPr>
              <w:t xml:space="preserve"> </w:t>
            </w:r>
          </w:p>
          <w:p w14:paraId="665315D0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31C3A65" wp14:editId="3CF8E982">
                  <wp:extent cx="899756" cy="2660148"/>
                  <wp:effectExtent l="0" t="0" r="0" b="0"/>
                  <wp:docPr id="3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l="16597" t="57125" r="75957" b="815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9756" cy="2660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22ECFE" wp14:editId="3AEA9674">
                  <wp:extent cx="890231" cy="2086778"/>
                  <wp:effectExtent l="0" t="0" r="0" b="0"/>
                  <wp:docPr id="3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l="16179" t="57950" r="76103" b="130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0231" cy="2086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DB57B" w14:textId="77777777" w:rsidR="00CF0DFE" w:rsidRDefault="00CF0DFE">
      <w:pPr>
        <w:rPr>
          <w:rFonts w:ascii="Balthazar" w:eastAsia="Balthazar" w:hAnsi="Balthazar" w:cs="Balthazar"/>
          <w:b/>
        </w:rPr>
      </w:pPr>
    </w:p>
    <w:p w14:paraId="37B82519" w14:textId="77777777" w:rsidR="00CF0DFE" w:rsidRDefault="00CF0DFE">
      <w:pPr>
        <w:rPr>
          <w:rFonts w:ascii="Balthazar" w:eastAsia="Balthazar" w:hAnsi="Balthazar" w:cs="Balthazar"/>
          <w:b/>
        </w:rPr>
      </w:pPr>
    </w:p>
    <w:p w14:paraId="2E73FBC3" w14:textId="77777777" w:rsidR="00CF0DFE" w:rsidRDefault="00CF0DFE">
      <w:pPr>
        <w:rPr>
          <w:rFonts w:ascii="Balthazar" w:eastAsia="Balthazar" w:hAnsi="Balthazar" w:cs="Balthazar"/>
          <w:b/>
        </w:rPr>
      </w:pPr>
    </w:p>
    <w:p w14:paraId="328E2CDA" w14:textId="77777777" w:rsidR="00CF0DFE" w:rsidRDefault="00CF0DFE">
      <w:pPr>
        <w:rPr>
          <w:rFonts w:ascii="Balthazar" w:eastAsia="Balthazar" w:hAnsi="Balthazar" w:cs="Balthazar"/>
          <w:b/>
        </w:rPr>
      </w:pPr>
    </w:p>
    <w:p w14:paraId="135B65D7" w14:textId="77777777" w:rsidR="00CF0DFE" w:rsidRDefault="00CF0DFE">
      <w:pPr>
        <w:rPr>
          <w:rFonts w:ascii="Balthazar" w:eastAsia="Balthazar" w:hAnsi="Balthazar" w:cs="Balthazar"/>
          <w:b/>
        </w:rPr>
      </w:pPr>
    </w:p>
    <w:p w14:paraId="345E96E3" w14:textId="77777777" w:rsidR="00CF0DFE" w:rsidRDefault="003F3802">
      <w:pPr>
        <w:rPr>
          <w:sz w:val="16"/>
          <w:szCs w:val="16"/>
        </w:rPr>
      </w:pPr>
      <w:r>
        <w:br w:type="page"/>
      </w:r>
    </w:p>
    <w:p w14:paraId="2BCF5BA2" w14:textId="77777777" w:rsidR="00CF0DFE" w:rsidRDefault="00CF0DFE">
      <w:pPr>
        <w:rPr>
          <w:sz w:val="16"/>
          <w:szCs w:val="16"/>
        </w:rPr>
      </w:pPr>
    </w:p>
    <w:tbl>
      <w:tblPr>
        <w:tblStyle w:val="af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:rsidRPr="00700F53" w14:paraId="5681E319" w14:textId="77777777">
        <w:trPr>
          <w:trHeight w:val="786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B0F2C" w14:textId="77777777" w:rsidR="00CF0DFE" w:rsidRPr="007109E1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</w:pPr>
            <w:r w:rsidRPr="007109E1">
              <w:rPr>
                <w:rFonts w:ascii="Balthazar" w:eastAsia="Balthazar" w:hAnsi="Balthazar" w:cs="Balthazar"/>
                <w:b/>
                <w:sz w:val="40"/>
                <w:szCs w:val="40"/>
                <w:lang w:val="en-US"/>
              </w:rPr>
              <w:t xml:space="preserve">4th Stage: 1st September - 31st October </w:t>
            </w:r>
          </w:p>
        </w:tc>
      </w:tr>
      <w:tr w:rsidR="00CF0DFE" w14:paraId="36DDAA79" w14:textId="77777777">
        <w:trPr>
          <w:trHeight w:val="2058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2274C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Camino de Invierno /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The</w:t>
            </w:r>
            <w:proofErr w:type="spellEnd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 Winter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Way</w:t>
            </w:r>
            <w:proofErr w:type="spellEnd"/>
          </w:p>
          <w:p w14:paraId="17DA7A0F" w14:textId="77777777" w:rsidR="00CF0DFE" w:rsidRDefault="00EB4606">
            <w:pPr>
              <w:widowControl w:val="0"/>
              <w:jc w:val="center"/>
              <w:rPr>
                <w:rFonts w:ascii="Balthazar" w:eastAsia="Balthazar" w:hAnsi="Balthazar" w:cs="Balthazar"/>
                <w:b/>
              </w:rPr>
            </w:pPr>
            <w:hyperlink r:id="rId19"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https://www.caminodesantiago.gal/en/make-plans/the-ways/winter-way</w:t>
              </w:r>
            </w:hyperlink>
            <w:r w:rsidR="003F3802">
              <w:rPr>
                <w:rFonts w:ascii="Balthazar" w:eastAsia="Balthazar" w:hAnsi="Balthazar" w:cs="Balthazar"/>
                <w:b/>
              </w:rPr>
              <w:t xml:space="preserve"> </w:t>
            </w:r>
          </w:p>
          <w:p w14:paraId="3389570F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10"/>
                <w:szCs w:val="10"/>
              </w:rPr>
            </w:pPr>
            <w:r>
              <w:rPr>
                <w:rFonts w:ascii="Balthazar" w:eastAsia="Balthazar" w:hAnsi="Balthazar" w:cs="Balthazar"/>
                <w:b/>
                <w:noProof/>
              </w:rPr>
              <w:drawing>
                <wp:inline distT="114300" distB="114300" distL="114300" distR="114300" wp14:anchorId="549AB33C" wp14:editId="4DDAEF7F">
                  <wp:extent cx="857250" cy="5033010"/>
                  <wp:effectExtent l="0" t="0" r="0" b="0"/>
                  <wp:docPr id="3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l="18476" t="19032" r="7297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57250" cy="5033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1BD7E" w14:textId="77777777" w:rsidR="00CF0DFE" w:rsidRDefault="00CF0DFE">
      <w:pPr>
        <w:rPr>
          <w:sz w:val="16"/>
          <w:szCs w:val="16"/>
        </w:rPr>
      </w:pPr>
    </w:p>
    <w:tbl>
      <w:tblPr>
        <w:tblStyle w:val="af0"/>
        <w:tblW w:w="13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95"/>
      </w:tblGrid>
      <w:tr w:rsidR="00CF0DFE" w14:paraId="1D86CCB4" w14:textId="77777777">
        <w:trPr>
          <w:trHeight w:val="786"/>
        </w:trPr>
        <w:tc>
          <w:tcPr>
            <w:tcW w:w="13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F8D4D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Camino primitivo /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The</w:t>
            </w:r>
            <w:proofErr w:type="spellEnd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 xml:space="preserve"> Primitive </w:t>
            </w:r>
            <w:proofErr w:type="spellStart"/>
            <w:r>
              <w:rPr>
                <w:rFonts w:ascii="Balthazar" w:eastAsia="Balthazar" w:hAnsi="Balthazar" w:cs="Balthazar"/>
                <w:b/>
                <w:sz w:val="48"/>
                <w:szCs w:val="48"/>
              </w:rPr>
              <w:t>Way</w:t>
            </w:r>
            <w:proofErr w:type="spellEnd"/>
          </w:p>
          <w:p w14:paraId="7E4C86A1" w14:textId="77777777" w:rsidR="00CF0DFE" w:rsidRDefault="00EB4606">
            <w:pPr>
              <w:widowControl w:val="0"/>
              <w:jc w:val="center"/>
              <w:rPr>
                <w:rFonts w:ascii="Balthazar" w:eastAsia="Balthazar" w:hAnsi="Balthazar" w:cs="Balthazar"/>
                <w:b/>
              </w:rPr>
            </w:pPr>
            <w:hyperlink r:id="rId21">
              <w:r w:rsidR="003F3802">
                <w:rPr>
                  <w:rFonts w:ascii="Balthazar" w:eastAsia="Balthazar" w:hAnsi="Balthazar" w:cs="Balthazar"/>
                  <w:b/>
                  <w:color w:val="1155CC"/>
                  <w:u w:val="single"/>
                </w:rPr>
                <w:t>https://www.caminodesantiago.gal/en/make-plans/the-ways/primitive-way</w:t>
              </w:r>
            </w:hyperlink>
            <w:r w:rsidR="003F3802">
              <w:rPr>
                <w:rFonts w:ascii="Balthazar" w:eastAsia="Balthazar" w:hAnsi="Balthazar" w:cs="Balthazar"/>
                <w:b/>
              </w:rPr>
              <w:t xml:space="preserve"> </w:t>
            </w:r>
          </w:p>
          <w:p w14:paraId="58D5CF83" w14:textId="77777777" w:rsidR="00CF0DFE" w:rsidRDefault="003F3802">
            <w:pPr>
              <w:widowControl w:val="0"/>
              <w:jc w:val="center"/>
              <w:rPr>
                <w:rFonts w:ascii="Balthazar" w:eastAsia="Balthazar" w:hAnsi="Balthazar" w:cs="Balthazar"/>
                <w:b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322A7C9" wp14:editId="438BC341">
                  <wp:extent cx="981075" cy="4966335"/>
                  <wp:effectExtent l="0" t="0" r="0" b="0"/>
                  <wp:docPr id="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l="15412" t="19791" r="75571" b="68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1075" cy="4966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7CF62" w14:textId="77777777" w:rsidR="00CF0DFE" w:rsidRDefault="00CF0DFE">
      <w:pPr>
        <w:rPr>
          <w:rFonts w:ascii="Balthazar" w:eastAsia="Balthazar" w:hAnsi="Balthazar" w:cs="Balthazar"/>
          <w:b/>
        </w:rPr>
      </w:pPr>
    </w:p>
    <w:p w14:paraId="448BD312" w14:textId="77777777" w:rsidR="00CF0DFE" w:rsidRDefault="00CF0DFE">
      <w:pPr>
        <w:shd w:val="clear" w:color="auto" w:fill="FFFFFF"/>
        <w:spacing w:line="276" w:lineRule="auto"/>
        <w:jc w:val="both"/>
      </w:pPr>
    </w:p>
    <w:sectPr w:rsidR="00CF0DFE">
      <w:headerReference w:type="default" r:id="rId23"/>
      <w:pgSz w:w="16840" w:h="11900" w:orient="landscape"/>
      <w:pgMar w:top="992" w:right="1144" w:bottom="689" w:left="1701" w:header="56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AF8AB" w14:textId="77777777" w:rsidR="00EB4606" w:rsidRDefault="00EB4606">
      <w:r>
        <w:separator/>
      </w:r>
    </w:p>
  </w:endnote>
  <w:endnote w:type="continuationSeparator" w:id="0">
    <w:p w14:paraId="423B8ED9" w14:textId="77777777" w:rsidR="00EB4606" w:rsidRDefault="00EB4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lthaza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Black">
    <w:panose1 w:val="00000A00000000000000"/>
    <w:charset w:val="4D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6DAD3" w14:textId="77777777" w:rsidR="00EB4606" w:rsidRDefault="00EB4606">
      <w:r>
        <w:separator/>
      </w:r>
    </w:p>
  </w:footnote>
  <w:footnote w:type="continuationSeparator" w:id="0">
    <w:p w14:paraId="27838D30" w14:textId="77777777" w:rsidR="00EB4606" w:rsidRDefault="00EB4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A910B" w14:textId="77777777" w:rsidR="00CF0DFE" w:rsidRDefault="003F3802">
    <w:pPr>
      <w:jc w:val="center"/>
      <w:rPr>
        <w:sz w:val="50"/>
        <w:szCs w:val="50"/>
      </w:rPr>
    </w:pPr>
    <w:r>
      <w:rPr>
        <w:rFonts w:ascii="Merriweather Black" w:eastAsia="Merriweather Black" w:hAnsi="Merriweather Black" w:cs="Merriweather Black"/>
        <w:sz w:val="50"/>
        <w:szCs w:val="50"/>
      </w:rPr>
      <w:t xml:space="preserve">STAGES 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1333B63" wp14:editId="757A0BB2">
          <wp:simplePos x="0" y="0"/>
          <wp:positionH relativeFrom="column">
            <wp:posOffset>6791325</wp:posOffset>
          </wp:positionH>
          <wp:positionV relativeFrom="paragraph">
            <wp:posOffset>-209549</wp:posOffset>
          </wp:positionV>
          <wp:extent cx="1913572" cy="807953"/>
          <wp:effectExtent l="0" t="0" r="0" b="0"/>
          <wp:wrapNone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3572" cy="8079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DFE"/>
    <w:rsid w:val="003F3802"/>
    <w:rsid w:val="00700F53"/>
    <w:rsid w:val="007109E1"/>
    <w:rsid w:val="00CF0DFE"/>
    <w:rsid w:val="00EB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035892"/>
  <w15:docId w15:val="{619E96B9-7D04-4348-AAE6-3EA3D143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F679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797"/>
  </w:style>
  <w:style w:type="paragraph" w:styleId="Footer">
    <w:name w:val="footer"/>
    <w:basedOn w:val="Normal"/>
    <w:link w:val="FooterChar"/>
    <w:uiPriority w:val="99"/>
    <w:unhideWhenUsed/>
    <w:rsid w:val="009F679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797"/>
  </w:style>
  <w:style w:type="character" w:styleId="Hyperlink">
    <w:name w:val="Hyperlink"/>
    <w:basedOn w:val="DefaultParagraphFont"/>
    <w:uiPriority w:val="99"/>
    <w:unhideWhenUsed/>
    <w:rsid w:val="00F95C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CA4"/>
    <w:rPr>
      <w:color w:val="605E5C"/>
      <w:shd w:val="clear" w:color="auto" w:fill="E1DFDD"/>
    </w:rPr>
  </w:style>
  <w:style w:type="character" w:customStyle="1" w:styleId="tit">
    <w:name w:val="tit"/>
    <w:basedOn w:val="DefaultParagraphFont"/>
    <w:rsid w:val="00164056"/>
  </w:style>
  <w:style w:type="character" w:customStyle="1" w:styleId="ext">
    <w:name w:val="ext"/>
    <w:basedOn w:val="DefaultParagraphFont"/>
    <w:rsid w:val="00164056"/>
  </w:style>
  <w:style w:type="character" w:styleId="FollowedHyperlink">
    <w:name w:val="FollowedHyperlink"/>
    <w:basedOn w:val="DefaultParagraphFont"/>
    <w:uiPriority w:val="99"/>
    <w:semiHidden/>
    <w:unhideWhenUsed/>
    <w:rsid w:val="00044DF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minodesantiago.gal/en/make-plans/the-ways/portuguese-way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caminodesantiago.gal/en/make-plans/the-ways/primitive-way" TargetMode="External"/><Relationship Id="rId7" Type="http://schemas.openxmlformats.org/officeDocument/2006/relationships/hyperlink" Target="https://www.caminodesantiago.gal/en/make-plans/the-ways/french-wa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aminodesantiago.gal/en/make-plans/the-ways/english-way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aminodesantiago.gal/en/make-plans/the-ways/via-de-la-plat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aminodesantiago.gal/en/make-plans/the-ways/french-way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caminodesantiago.gal/en/make-plans/the-ways/winter-w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minodesantiago.gal/en/make-plans/the-ways/the-mar-de-arousa-and-rio-ulla-rout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avby04cmIkQahYotRjSYwPDKug==">AMUW2mU2+hCh9KLW8hAONf+Ptqeb/mDV9LcsrJk2M6IVJphaEGXLtqhbDkThHBKbpzFUiG+m4ttmLPoY8i5uDRqtnqV5Jmi1lAmKpH+ZeYXYgxlSCs86gds=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2022-04-27T15:13:00Z</dcterms:created>
  <dcterms:modified xsi:type="dcterms:W3CDTF">2022-04-28T15:15:00Z</dcterms:modified>
</cp:coreProperties>
</file>